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52" w:rsidRDefault="002057FC" w:rsidP="002057FC">
      <w:pPr>
        <w:jc w:val="center"/>
      </w:pPr>
      <w:r w:rsidRPr="004D50F4">
        <w:rPr>
          <w:rFonts w:ascii="Arial" w:hAnsi="Arial" w:cs="Arial"/>
          <w:b/>
          <w:sz w:val="36"/>
          <w:szCs w:val="36"/>
          <w:u w:val="single"/>
        </w:rPr>
        <w:t>Advertisement for the Post of Project Fellow</w:t>
      </w:r>
      <w:r>
        <w:t>.</w:t>
      </w:r>
    </w:p>
    <w:p w:rsidR="002057FC" w:rsidRDefault="002057FC" w:rsidP="002057FC">
      <w:pPr>
        <w:jc w:val="both"/>
        <w:rPr>
          <w:rFonts w:ascii="Verdana" w:hAnsi="Verdana"/>
        </w:rPr>
      </w:pPr>
      <w:r w:rsidRPr="002057FC">
        <w:rPr>
          <w:rFonts w:ascii="Verdana" w:hAnsi="Verdana"/>
        </w:rPr>
        <w:t xml:space="preserve">Walk-in-interview will be held on 02-05-2018 in the Department of Electrical Engineering, College of Engineering and Technology, Bhubaneswar, </w:t>
      </w:r>
      <w:proofErr w:type="spellStart"/>
      <w:r w:rsidRPr="002057FC">
        <w:rPr>
          <w:rFonts w:ascii="Verdana" w:hAnsi="Verdana"/>
        </w:rPr>
        <w:t>Technocampus</w:t>
      </w:r>
      <w:proofErr w:type="spellEnd"/>
      <w:r w:rsidRPr="002057FC">
        <w:rPr>
          <w:rFonts w:ascii="Verdana" w:hAnsi="Verdana"/>
        </w:rPr>
        <w:t xml:space="preserve">, </w:t>
      </w:r>
      <w:proofErr w:type="spellStart"/>
      <w:r w:rsidRPr="002057FC">
        <w:rPr>
          <w:rFonts w:ascii="Verdana" w:hAnsi="Verdana"/>
        </w:rPr>
        <w:t>Ghatikia</w:t>
      </w:r>
      <w:proofErr w:type="spellEnd"/>
      <w:r w:rsidRPr="002057FC">
        <w:rPr>
          <w:rFonts w:ascii="Verdana" w:hAnsi="Verdana"/>
        </w:rPr>
        <w:t xml:space="preserve">, </w:t>
      </w:r>
      <w:proofErr w:type="spellStart"/>
      <w:r w:rsidRPr="002057FC">
        <w:rPr>
          <w:rFonts w:ascii="Verdana" w:hAnsi="Verdana"/>
        </w:rPr>
        <w:t>Khurda</w:t>
      </w:r>
      <w:proofErr w:type="spellEnd"/>
      <w:r w:rsidRPr="002057FC">
        <w:rPr>
          <w:rFonts w:ascii="Verdana" w:hAnsi="Verdana"/>
        </w:rPr>
        <w:t xml:space="preserve">, Pin-751029 at 10:00AM for </w:t>
      </w:r>
      <w:r w:rsidR="007F667A">
        <w:rPr>
          <w:rFonts w:ascii="Verdana" w:hAnsi="Verdana"/>
        </w:rPr>
        <w:t>engagement</w:t>
      </w:r>
      <w:r w:rsidRPr="002057FC">
        <w:rPr>
          <w:rFonts w:ascii="Verdana" w:hAnsi="Verdana"/>
        </w:rPr>
        <w:t xml:space="preserve"> of </w:t>
      </w:r>
      <w:r w:rsidR="007F667A">
        <w:rPr>
          <w:rFonts w:ascii="Verdana" w:hAnsi="Verdana"/>
        </w:rPr>
        <w:t xml:space="preserve">one number of </w:t>
      </w:r>
      <w:r w:rsidRPr="002057FC">
        <w:rPr>
          <w:rFonts w:ascii="Verdana" w:hAnsi="Verdana"/>
        </w:rPr>
        <w:t xml:space="preserve">Research Fellow for the </w:t>
      </w:r>
      <w:r w:rsidR="007F667A">
        <w:rPr>
          <w:rFonts w:ascii="Verdana" w:hAnsi="Verdana"/>
        </w:rPr>
        <w:t xml:space="preserve">sponsored </w:t>
      </w:r>
      <w:r w:rsidRPr="002057FC">
        <w:rPr>
          <w:rFonts w:ascii="Verdana" w:hAnsi="Verdana"/>
        </w:rPr>
        <w:t>project ”Experimental Comparison Between Current Based Maximum Power Point Tracking (CMPPT), Voltage based Maximum Power Point Tracking (VMPPT) and Population Based Particle Swarm Optimization (PSO) MPPT Technique for PV System Under Normal &amp; Partially Shading Operation” sponsored by Science and Technology, Department, Government of Odisha.</w:t>
      </w:r>
      <w:r w:rsidR="005D6954">
        <w:rPr>
          <w:rFonts w:ascii="Verdana" w:hAnsi="Verdana"/>
        </w:rPr>
        <w:t xml:space="preserve"> The d</w:t>
      </w:r>
      <w:r>
        <w:rPr>
          <w:rFonts w:ascii="Verdana" w:hAnsi="Verdana"/>
        </w:rPr>
        <w:t>etails are mentioned below:</w:t>
      </w:r>
    </w:p>
    <w:tbl>
      <w:tblPr>
        <w:tblStyle w:val="TableGrid"/>
        <w:tblW w:w="9606" w:type="dxa"/>
        <w:tblLook w:val="04A0"/>
      </w:tblPr>
      <w:tblGrid>
        <w:gridCol w:w="1129"/>
        <w:gridCol w:w="1985"/>
        <w:gridCol w:w="6492"/>
      </w:tblGrid>
      <w:tr w:rsidR="002057FC" w:rsidTr="008312F0">
        <w:tc>
          <w:tcPr>
            <w:tcW w:w="1129" w:type="dxa"/>
          </w:tcPr>
          <w:p w:rsidR="002057FC" w:rsidRPr="002057FC" w:rsidRDefault="002057FC" w:rsidP="002057FC">
            <w:pPr>
              <w:jc w:val="both"/>
              <w:rPr>
                <w:rFonts w:ascii="Arial" w:hAnsi="Arial" w:cs="Arial"/>
              </w:rPr>
            </w:pPr>
            <w:r w:rsidRPr="002057FC">
              <w:rPr>
                <w:rFonts w:ascii="Arial" w:hAnsi="Arial" w:cs="Arial"/>
              </w:rPr>
              <w:t>1</w:t>
            </w:r>
          </w:p>
        </w:tc>
        <w:tc>
          <w:tcPr>
            <w:tcW w:w="1985" w:type="dxa"/>
          </w:tcPr>
          <w:p w:rsidR="002057FC" w:rsidRPr="002057FC" w:rsidRDefault="002057FC" w:rsidP="002057FC">
            <w:pPr>
              <w:jc w:val="both"/>
              <w:rPr>
                <w:rFonts w:ascii="Arial" w:hAnsi="Arial" w:cs="Arial"/>
              </w:rPr>
            </w:pPr>
            <w:r w:rsidRPr="002057FC">
              <w:rPr>
                <w:rFonts w:ascii="Arial" w:hAnsi="Arial" w:cs="Arial"/>
              </w:rPr>
              <w:t>Title of the Project</w:t>
            </w:r>
          </w:p>
        </w:tc>
        <w:tc>
          <w:tcPr>
            <w:tcW w:w="6492" w:type="dxa"/>
          </w:tcPr>
          <w:p w:rsidR="002057FC" w:rsidRPr="002057FC" w:rsidRDefault="002057FC" w:rsidP="002057FC">
            <w:pPr>
              <w:jc w:val="both"/>
              <w:rPr>
                <w:rFonts w:ascii="Arial" w:hAnsi="Arial" w:cs="Arial"/>
              </w:rPr>
            </w:pPr>
            <w:r w:rsidRPr="002057FC">
              <w:rPr>
                <w:rFonts w:ascii="Arial" w:hAnsi="Arial" w:cs="Arial"/>
              </w:rPr>
              <w:t>Experimental Comparison Between Current Based Maximum Power Point Tracking (CMPPT), Voltage based Maximum Power Point Tracking (VMPPT) and Population Based Particle Swarm Optimization (PSO) MPPT Technique for PV System Under Normal &amp; Partially Shading Operation</w:t>
            </w:r>
          </w:p>
        </w:tc>
      </w:tr>
      <w:tr w:rsidR="002057FC" w:rsidTr="008312F0">
        <w:tc>
          <w:tcPr>
            <w:tcW w:w="1129" w:type="dxa"/>
          </w:tcPr>
          <w:p w:rsidR="002057FC" w:rsidRPr="002057FC" w:rsidRDefault="002057FC" w:rsidP="002057FC">
            <w:pPr>
              <w:jc w:val="both"/>
              <w:rPr>
                <w:rFonts w:ascii="Arial" w:hAnsi="Arial" w:cs="Arial"/>
              </w:rPr>
            </w:pPr>
            <w:r w:rsidRPr="002057FC">
              <w:rPr>
                <w:rFonts w:ascii="Arial" w:hAnsi="Arial" w:cs="Arial"/>
              </w:rPr>
              <w:t>2</w:t>
            </w:r>
          </w:p>
        </w:tc>
        <w:tc>
          <w:tcPr>
            <w:tcW w:w="1985" w:type="dxa"/>
          </w:tcPr>
          <w:p w:rsidR="002057FC" w:rsidRPr="002057FC" w:rsidRDefault="002057FC" w:rsidP="002057FC">
            <w:pPr>
              <w:jc w:val="both"/>
              <w:rPr>
                <w:rFonts w:ascii="Arial" w:hAnsi="Arial" w:cs="Arial"/>
              </w:rPr>
            </w:pPr>
            <w:r w:rsidRPr="002057FC">
              <w:rPr>
                <w:rFonts w:ascii="Arial" w:hAnsi="Arial" w:cs="Arial"/>
              </w:rPr>
              <w:t>Duration</w:t>
            </w:r>
          </w:p>
        </w:tc>
        <w:tc>
          <w:tcPr>
            <w:tcW w:w="6492" w:type="dxa"/>
          </w:tcPr>
          <w:p w:rsidR="002057FC" w:rsidRPr="002057FC" w:rsidRDefault="002057FC" w:rsidP="002057FC">
            <w:pPr>
              <w:jc w:val="both"/>
              <w:rPr>
                <w:rFonts w:ascii="Arial" w:hAnsi="Arial" w:cs="Arial"/>
              </w:rPr>
            </w:pPr>
            <w:r w:rsidRPr="002057FC">
              <w:rPr>
                <w:rFonts w:ascii="Arial" w:hAnsi="Arial" w:cs="Arial"/>
              </w:rPr>
              <w:t>3 Years</w:t>
            </w:r>
          </w:p>
        </w:tc>
      </w:tr>
      <w:tr w:rsidR="002057FC" w:rsidTr="008312F0">
        <w:tc>
          <w:tcPr>
            <w:tcW w:w="1129" w:type="dxa"/>
          </w:tcPr>
          <w:p w:rsidR="002057FC" w:rsidRPr="002057FC" w:rsidRDefault="002057FC" w:rsidP="002057FC">
            <w:pPr>
              <w:jc w:val="both"/>
              <w:rPr>
                <w:rFonts w:ascii="Arial" w:hAnsi="Arial" w:cs="Arial"/>
              </w:rPr>
            </w:pPr>
            <w:r w:rsidRPr="002057FC">
              <w:rPr>
                <w:rFonts w:ascii="Arial" w:hAnsi="Arial" w:cs="Arial"/>
              </w:rPr>
              <w:t>3</w:t>
            </w:r>
          </w:p>
        </w:tc>
        <w:tc>
          <w:tcPr>
            <w:tcW w:w="1985" w:type="dxa"/>
          </w:tcPr>
          <w:p w:rsidR="002057FC" w:rsidRPr="002057FC" w:rsidRDefault="002057FC" w:rsidP="002057FC">
            <w:pPr>
              <w:jc w:val="both"/>
              <w:rPr>
                <w:rFonts w:ascii="Arial" w:hAnsi="Arial" w:cs="Arial"/>
              </w:rPr>
            </w:pPr>
            <w:r w:rsidRPr="002057FC">
              <w:rPr>
                <w:rFonts w:ascii="Arial" w:hAnsi="Arial" w:cs="Arial"/>
              </w:rPr>
              <w:t>Princip</w:t>
            </w:r>
            <w:r>
              <w:rPr>
                <w:rFonts w:ascii="Arial" w:hAnsi="Arial" w:cs="Arial"/>
              </w:rPr>
              <w:t>a</w:t>
            </w:r>
            <w:r w:rsidRPr="002057FC">
              <w:rPr>
                <w:rFonts w:ascii="Arial" w:hAnsi="Arial" w:cs="Arial"/>
              </w:rPr>
              <w:t>l Investigator</w:t>
            </w:r>
          </w:p>
        </w:tc>
        <w:tc>
          <w:tcPr>
            <w:tcW w:w="6492" w:type="dxa"/>
          </w:tcPr>
          <w:p w:rsidR="002057FC" w:rsidRPr="002057FC" w:rsidRDefault="002057FC" w:rsidP="002057FC">
            <w:pPr>
              <w:jc w:val="both"/>
              <w:rPr>
                <w:rFonts w:ascii="Arial" w:hAnsi="Arial" w:cs="Arial"/>
              </w:rPr>
            </w:pPr>
            <w:r>
              <w:rPr>
                <w:rFonts w:ascii="Arial" w:hAnsi="Arial" w:cs="Arial"/>
              </w:rPr>
              <w:t xml:space="preserve">Dr </w:t>
            </w:r>
            <w:proofErr w:type="spellStart"/>
            <w:r>
              <w:rPr>
                <w:rFonts w:ascii="Arial" w:hAnsi="Arial" w:cs="Arial"/>
              </w:rPr>
              <w:t>Ranjan</w:t>
            </w:r>
            <w:proofErr w:type="spellEnd"/>
            <w:r>
              <w:rPr>
                <w:rFonts w:ascii="Arial" w:hAnsi="Arial" w:cs="Arial"/>
              </w:rPr>
              <w:t xml:space="preserve"> Kumar Jena</w:t>
            </w:r>
          </w:p>
        </w:tc>
      </w:tr>
      <w:tr w:rsidR="002057FC" w:rsidTr="008312F0">
        <w:tc>
          <w:tcPr>
            <w:tcW w:w="1129" w:type="dxa"/>
          </w:tcPr>
          <w:p w:rsidR="002057FC" w:rsidRPr="002057FC" w:rsidRDefault="002057FC" w:rsidP="002057FC">
            <w:pPr>
              <w:jc w:val="both"/>
              <w:rPr>
                <w:rFonts w:ascii="Arial" w:hAnsi="Arial" w:cs="Arial"/>
              </w:rPr>
            </w:pPr>
            <w:r>
              <w:rPr>
                <w:rFonts w:ascii="Arial" w:hAnsi="Arial" w:cs="Arial"/>
              </w:rPr>
              <w:t>4</w:t>
            </w:r>
          </w:p>
        </w:tc>
        <w:tc>
          <w:tcPr>
            <w:tcW w:w="1985" w:type="dxa"/>
          </w:tcPr>
          <w:p w:rsidR="002057FC" w:rsidRPr="002057FC" w:rsidRDefault="002057FC" w:rsidP="002057FC">
            <w:pPr>
              <w:jc w:val="both"/>
              <w:rPr>
                <w:rFonts w:ascii="Arial" w:hAnsi="Arial" w:cs="Arial"/>
              </w:rPr>
            </w:pPr>
            <w:r>
              <w:rPr>
                <w:rFonts w:ascii="Arial" w:hAnsi="Arial" w:cs="Arial"/>
              </w:rPr>
              <w:t>Essential Qualification</w:t>
            </w:r>
          </w:p>
        </w:tc>
        <w:tc>
          <w:tcPr>
            <w:tcW w:w="6492" w:type="dxa"/>
          </w:tcPr>
          <w:p w:rsidR="002057FC" w:rsidRPr="002057FC" w:rsidRDefault="007F667A" w:rsidP="002057FC">
            <w:pPr>
              <w:jc w:val="both"/>
              <w:rPr>
                <w:rFonts w:ascii="Arial" w:hAnsi="Arial" w:cs="Arial"/>
              </w:rPr>
            </w:pPr>
            <w:r>
              <w:rPr>
                <w:rFonts w:ascii="Arial" w:hAnsi="Arial" w:cs="Arial"/>
              </w:rPr>
              <w:t xml:space="preserve">B. Tech and </w:t>
            </w:r>
            <w:r w:rsidR="002057FC">
              <w:rPr>
                <w:rFonts w:ascii="Arial" w:hAnsi="Arial" w:cs="Arial"/>
              </w:rPr>
              <w:t>M</w:t>
            </w:r>
            <w:r>
              <w:rPr>
                <w:rFonts w:ascii="Arial" w:hAnsi="Arial" w:cs="Arial"/>
              </w:rPr>
              <w:t>. Tech</w:t>
            </w:r>
            <w:r w:rsidR="002057FC">
              <w:rPr>
                <w:rFonts w:ascii="Arial" w:hAnsi="Arial" w:cs="Arial"/>
              </w:rPr>
              <w:t xml:space="preserve"> in </w:t>
            </w:r>
            <w:r w:rsidR="00496DC1">
              <w:rPr>
                <w:rFonts w:ascii="Arial" w:hAnsi="Arial" w:cs="Arial"/>
              </w:rPr>
              <w:t xml:space="preserve">relevant Subject </w:t>
            </w:r>
            <w:r>
              <w:rPr>
                <w:rFonts w:ascii="Arial" w:hAnsi="Arial" w:cs="Arial"/>
              </w:rPr>
              <w:t>(EE/EEE) with minimum 60% marks in each at B. Tech and M. Tech level</w:t>
            </w:r>
          </w:p>
        </w:tc>
      </w:tr>
      <w:tr w:rsidR="002057FC" w:rsidTr="008312F0">
        <w:tc>
          <w:tcPr>
            <w:tcW w:w="1129" w:type="dxa"/>
          </w:tcPr>
          <w:p w:rsidR="002057FC" w:rsidRPr="002057FC" w:rsidRDefault="00496DC1" w:rsidP="002057FC">
            <w:pPr>
              <w:jc w:val="both"/>
              <w:rPr>
                <w:rFonts w:ascii="Arial" w:hAnsi="Arial" w:cs="Arial"/>
              </w:rPr>
            </w:pPr>
            <w:r>
              <w:rPr>
                <w:rFonts w:ascii="Arial" w:hAnsi="Arial" w:cs="Arial"/>
              </w:rPr>
              <w:t>5</w:t>
            </w:r>
          </w:p>
        </w:tc>
        <w:tc>
          <w:tcPr>
            <w:tcW w:w="1985" w:type="dxa"/>
          </w:tcPr>
          <w:p w:rsidR="002057FC" w:rsidRPr="002057FC" w:rsidRDefault="00496DC1" w:rsidP="002057FC">
            <w:pPr>
              <w:jc w:val="both"/>
              <w:rPr>
                <w:rFonts w:ascii="Arial" w:hAnsi="Arial" w:cs="Arial"/>
              </w:rPr>
            </w:pPr>
            <w:r>
              <w:rPr>
                <w:rFonts w:ascii="Arial" w:hAnsi="Arial" w:cs="Arial"/>
              </w:rPr>
              <w:t>Desired Qualification</w:t>
            </w:r>
          </w:p>
        </w:tc>
        <w:tc>
          <w:tcPr>
            <w:tcW w:w="6492" w:type="dxa"/>
          </w:tcPr>
          <w:p w:rsidR="002057FC" w:rsidRPr="002057FC" w:rsidRDefault="00496DC1" w:rsidP="002057FC">
            <w:pPr>
              <w:jc w:val="both"/>
              <w:rPr>
                <w:rFonts w:ascii="Arial" w:hAnsi="Arial" w:cs="Arial"/>
              </w:rPr>
            </w:pPr>
            <w:r>
              <w:rPr>
                <w:rFonts w:ascii="Arial" w:hAnsi="Arial" w:cs="Arial"/>
              </w:rPr>
              <w:t>Research experience with ability to work in MATLAB/PSCAD/PSIM.</w:t>
            </w:r>
          </w:p>
        </w:tc>
      </w:tr>
      <w:tr w:rsidR="002057FC" w:rsidTr="008312F0">
        <w:tc>
          <w:tcPr>
            <w:tcW w:w="1129" w:type="dxa"/>
          </w:tcPr>
          <w:p w:rsidR="002057FC" w:rsidRPr="00496DC1" w:rsidRDefault="00496DC1" w:rsidP="002057FC">
            <w:pPr>
              <w:jc w:val="both"/>
              <w:rPr>
                <w:rFonts w:ascii="Arial" w:hAnsi="Arial" w:cs="Arial"/>
              </w:rPr>
            </w:pPr>
            <w:r w:rsidRPr="00496DC1">
              <w:rPr>
                <w:rFonts w:ascii="Arial" w:hAnsi="Arial" w:cs="Arial"/>
              </w:rPr>
              <w:t>6</w:t>
            </w:r>
          </w:p>
        </w:tc>
        <w:tc>
          <w:tcPr>
            <w:tcW w:w="1985" w:type="dxa"/>
          </w:tcPr>
          <w:p w:rsidR="002057FC" w:rsidRPr="00496DC1" w:rsidRDefault="00496DC1" w:rsidP="002057FC">
            <w:pPr>
              <w:jc w:val="both"/>
              <w:rPr>
                <w:rFonts w:ascii="Arial" w:hAnsi="Arial" w:cs="Arial"/>
              </w:rPr>
            </w:pPr>
            <w:r w:rsidRPr="00496DC1">
              <w:rPr>
                <w:rFonts w:ascii="Arial" w:hAnsi="Arial" w:cs="Arial"/>
              </w:rPr>
              <w:t>Salary</w:t>
            </w:r>
          </w:p>
        </w:tc>
        <w:tc>
          <w:tcPr>
            <w:tcW w:w="6492" w:type="dxa"/>
          </w:tcPr>
          <w:p w:rsidR="002057FC" w:rsidRDefault="00496DC1" w:rsidP="007F667A">
            <w:pPr>
              <w:jc w:val="both"/>
              <w:rPr>
                <w:rFonts w:ascii="Verdana" w:hAnsi="Verdana"/>
                <w:sz w:val="32"/>
                <w:szCs w:val="36"/>
              </w:rPr>
            </w:pPr>
            <w:r w:rsidRPr="00496DC1">
              <w:rPr>
                <w:rFonts w:ascii="Arial" w:hAnsi="Arial" w:cs="Arial"/>
              </w:rPr>
              <w:t xml:space="preserve">Rs.12000/- per month </w:t>
            </w:r>
            <w:r w:rsidR="007F667A">
              <w:rPr>
                <w:rFonts w:ascii="Arial" w:hAnsi="Arial" w:cs="Arial"/>
              </w:rPr>
              <w:t>(consolidated)</w:t>
            </w:r>
            <w:r w:rsidRPr="00496DC1">
              <w:rPr>
                <w:rFonts w:ascii="Arial" w:hAnsi="Arial" w:cs="Arial"/>
              </w:rPr>
              <w:t>for a period of two ye</w:t>
            </w:r>
            <w:r w:rsidR="007F667A">
              <w:rPr>
                <w:rFonts w:ascii="Arial" w:hAnsi="Arial" w:cs="Arial"/>
              </w:rPr>
              <w:t>ars and Rs.14000/- per month (consolidated)</w:t>
            </w:r>
            <w:r w:rsidRPr="00496DC1">
              <w:rPr>
                <w:rFonts w:ascii="Arial" w:hAnsi="Arial" w:cs="Arial"/>
              </w:rPr>
              <w:t xml:space="preserve"> for third year</w:t>
            </w:r>
          </w:p>
        </w:tc>
      </w:tr>
      <w:tr w:rsidR="00496DC1" w:rsidTr="008312F0">
        <w:tc>
          <w:tcPr>
            <w:tcW w:w="1129" w:type="dxa"/>
          </w:tcPr>
          <w:p w:rsidR="00496DC1" w:rsidRPr="00496DC1" w:rsidRDefault="00496DC1" w:rsidP="002057FC">
            <w:pPr>
              <w:jc w:val="both"/>
              <w:rPr>
                <w:rFonts w:ascii="Arial" w:hAnsi="Arial" w:cs="Arial"/>
              </w:rPr>
            </w:pPr>
            <w:r>
              <w:rPr>
                <w:rFonts w:ascii="Arial" w:hAnsi="Arial" w:cs="Arial"/>
              </w:rPr>
              <w:t>7</w:t>
            </w:r>
          </w:p>
        </w:tc>
        <w:tc>
          <w:tcPr>
            <w:tcW w:w="1985" w:type="dxa"/>
          </w:tcPr>
          <w:p w:rsidR="00496DC1" w:rsidRPr="00496DC1" w:rsidRDefault="00496DC1" w:rsidP="002057FC">
            <w:pPr>
              <w:jc w:val="both"/>
              <w:rPr>
                <w:rFonts w:ascii="Arial" w:hAnsi="Arial" w:cs="Arial"/>
              </w:rPr>
            </w:pPr>
            <w:r>
              <w:rPr>
                <w:rFonts w:ascii="Arial" w:hAnsi="Arial" w:cs="Arial"/>
              </w:rPr>
              <w:t>Documents to produce on the date of interview.</w:t>
            </w:r>
          </w:p>
        </w:tc>
        <w:tc>
          <w:tcPr>
            <w:tcW w:w="6492" w:type="dxa"/>
          </w:tcPr>
          <w:p w:rsidR="00496DC1" w:rsidRPr="00496DC1" w:rsidRDefault="005D6954" w:rsidP="000325D2">
            <w:pPr>
              <w:jc w:val="both"/>
              <w:rPr>
                <w:rFonts w:ascii="Arial" w:hAnsi="Arial" w:cs="Arial"/>
              </w:rPr>
            </w:pPr>
            <w:r>
              <w:rPr>
                <w:rFonts w:ascii="Arial" w:hAnsi="Arial" w:cs="Arial"/>
              </w:rPr>
              <w:t xml:space="preserve">Bio-data, all original certificates, mark sheets with two set of photocopies of </w:t>
            </w:r>
            <w:proofErr w:type="spellStart"/>
            <w:r>
              <w:rPr>
                <w:rFonts w:ascii="Arial" w:hAnsi="Arial" w:cs="Arial"/>
              </w:rPr>
              <w:t>aadhar</w:t>
            </w:r>
            <w:proofErr w:type="spellEnd"/>
            <w:r>
              <w:rPr>
                <w:rFonts w:ascii="Arial" w:hAnsi="Arial" w:cs="Arial"/>
              </w:rPr>
              <w:t xml:space="preserve"> card, all mark sheets (starting from 10</w:t>
            </w:r>
            <w:r w:rsidRPr="00E54614">
              <w:rPr>
                <w:rFonts w:ascii="Arial" w:hAnsi="Arial" w:cs="Arial"/>
                <w:vertAlign w:val="superscript"/>
              </w:rPr>
              <w:t>th</w:t>
            </w:r>
            <w:r>
              <w:rPr>
                <w:rFonts w:ascii="Arial" w:hAnsi="Arial" w:cs="Arial"/>
              </w:rPr>
              <w:t xml:space="preserve"> to M. Tech standard)  and other relevant documents in support of any experience</w:t>
            </w:r>
            <w:r w:rsidR="007F667A">
              <w:rPr>
                <w:rFonts w:ascii="Arial" w:hAnsi="Arial" w:cs="Arial"/>
              </w:rPr>
              <w:t>, research publications</w:t>
            </w:r>
            <w:r>
              <w:rPr>
                <w:rFonts w:ascii="Arial" w:hAnsi="Arial" w:cs="Arial"/>
              </w:rPr>
              <w:t xml:space="preserve"> etc.</w:t>
            </w:r>
          </w:p>
        </w:tc>
      </w:tr>
      <w:tr w:rsidR="000325D2" w:rsidTr="008312F0">
        <w:tc>
          <w:tcPr>
            <w:tcW w:w="1129" w:type="dxa"/>
          </w:tcPr>
          <w:p w:rsidR="000325D2" w:rsidRDefault="000325D2" w:rsidP="002057FC">
            <w:pPr>
              <w:jc w:val="both"/>
              <w:rPr>
                <w:rFonts w:ascii="Arial" w:hAnsi="Arial" w:cs="Arial"/>
              </w:rPr>
            </w:pPr>
            <w:r>
              <w:rPr>
                <w:rFonts w:ascii="Arial" w:hAnsi="Arial" w:cs="Arial"/>
              </w:rPr>
              <w:t>8</w:t>
            </w:r>
          </w:p>
        </w:tc>
        <w:tc>
          <w:tcPr>
            <w:tcW w:w="1985" w:type="dxa"/>
          </w:tcPr>
          <w:p w:rsidR="000325D2" w:rsidRDefault="000325D2" w:rsidP="002057FC">
            <w:pPr>
              <w:jc w:val="both"/>
              <w:rPr>
                <w:rFonts w:ascii="Arial" w:hAnsi="Arial" w:cs="Arial"/>
              </w:rPr>
            </w:pPr>
            <w:r>
              <w:rPr>
                <w:rFonts w:ascii="Arial" w:hAnsi="Arial" w:cs="Arial"/>
              </w:rPr>
              <w:t>No Objection certificate</w:t>
            </w:r>
          </w:p>
        </w:tc>
        <w:tc>
          <w:tcPr>
            <w:tcW w:w="6492" w:type="dxa"/>
          </w:tcPr>
          <w:p w:rsidR="000325D2" w:rsidRDefault="005D6954" w:rsidP="000325D2">
            <w:pPr>
              <w:jc w:val="both"/>
              <w:rPr>
                <w:rFonts w:ascii="Arial" w:hAnsi="Arial" w:cs="Arial"/>
              </w:rPr>
            </w:pPr>
            <w:r>
              <w:rPr>
                <w:rFonts w:ascii="Arial" w:hAnsi="Arial" w:cs="Arial"/>
              </w:rPr>
              <w:t>Employed candidates are to submit no objection certificate from his/her employer at the time of interview, and if they selected, then they need to produce the relieve order from their parent organization at the time of joining.</w:t>
            </w:r>
          </w:p>
        </w:tc>
      </w:tr>
      <w:tr w:rsidR="00D26A87" w:rsidTr="008312F0">
        <w:tc>
          <w:tcPr>
            <w:tcW w:w="1129" w:type="dxa"/>
          </w:tcPr>
          <w:p w:rsidR="00D26A87" w:rsidRDefault="00D26A87" w:rsidP="002057FC">
            <w:pPr>
              <w:jc w:val="both"/>
              <w:rPr>
                <w:rFonts w:ascii="Arial" w:hAnsi="Arial" w:cs="Arial"/>
              </w:rPr>
            </w:pPr>
            <w:r>
              <w:rPr>
                <w:rFonts w:ascii="Arial" w:hAnsi="Arial" w:cs="Arial"/>
              </w:rPr>
              <w:t>9</w:t>
            </w:r>
          </w:p>
        </w:tc>
        <w:tc>
          <w:tcPr>
            <w:tcW w:w="1985" w:type="dxa"/>
          </w:tcPr>
          <w:p w:rsidR="00D26A87" w:rsidRDefault="00D26A87" w:rsidP="002057FC">
            <w:pPr>
              <w:jc w:val="both"/>
              <w:rPr>
                <w:rFonts w:ascii="Arial" w:hAnsi="Arial" w:cs="Arial"/>
              </w:rPr>
            </w:pPr>
            <w:r>
              <w:rPr>
                <w:rFonts w:ascii="Arial" w:hAnsi="Arial" w:cs="Arial"/>
              </w:rPr>
              <w:t>Institute Rights</w:t>
            </w:r>
          </w:p>
        </w:tc>
        <w:tc>
          <w:tcPr>
            <w:tcW w:w="6492" w:type="dxa"/>
          </w:tcPr>
          <w:p w:rsidR="00D26A87" w:rsidRDefault="005D6954" w:rsidP="00997EFC">
            <w:pPr>
              <w:jc w:val="both"/>
              <w:rPr>
                <w:rFonts w:ascii="Arial" w:hAnsi="Arial" w:cs="Arial"/>
              </w:rPr>
            </w:pPr>
            <w:r>
              <w:rPr>
                <w:rFonts w:ascii="Arial" w:hAnsi="Arial" w:cs="Arial"/>
              </w:rPr>
              <w:t>The Institute reserves the right to cancel the recruitment without assigning any reason. The progress of the selected candidate will be reviewed time to time by a suitable committee/ by the PI to access the progress made.</w:t>
            </w:r>
            <w:r w:rsidR="007F667A">
              <w:rPr>
                <w:rFonts w:ascii="Arial" w:hAnsi="Arial" w:cs="Arial"/>
              </w:rPr>
              <w:t xml:space="preserve"> </w:t>
            </w:r>
          </w:p>
        </w:tc>
      </w:tr>
      <w:tr w:rsidR="00D26A87" w:rsidTr="008312F0">
        <w:tc>
          <w:tcPr>
            <w:tcW w:w="1129" w:type="dxa"/>
          </w:tcPr>
          <w:p w:rsidR="00D26A87" w:rsidRDefault="00D26A87" w:rsidP="002057FC">
            <w:pPr>
              <w:jc w:val="both"/>
              <w:rPr>
                <w:rFonts w:ascii="Arial" w:hAnsi="Arial" w:cs="Arial"/>
              </w:rPr>
            </w:pPr>
            <w:r>
              <w:rPr>
                <w:rFonts w:ascii="Arial" w:hAnsi="Arial" w:cs="Arial"/>
              </w:rPr>
              <w:t>10</w:t>
            </w:r>
          </w:p>
        </w:tc>
        <w:tc>
          <w:tcPr>
            <w:tcW w:w="1985" w:type="dxa"/>
          </w:tcPr>
          <w:p w:rsidR="00D26A87" w:rsidRDefault="00D26A87" w:rsidP="002057FC">
            <w:pPr>
              <w:jc w:val="both"/>
              <w:rPr>
                <w:rFonts w:ascii="Arial" w:hAnsi="Arial" w:cs="Arial"/>
              </w:rPr>
            </w:pPr>
            <w:r>
              <w:rPr>
                <w:rFonts w:ascii="Arial" w:hAnsi="Arial" w:cs="Arial"/>
              </w:rPr>
              <w:t>Agreement Signing</w:t>
            </w:r>
          </w:p>
        </w:tc>
        <w:tc>
          <w:tcPr>
            <w:tcW w:w="6492" w:type="dxa"/>
          </w:tcPr>
          <w:p w:rsidR="00D26A87" w:rsidRDefault="005D6954" w:rsidP="007F667A">
            <w:pPr>
              <w:jc w:val="both"/>
              <w:rPr>
                <w:rFonts w:ascii="Arial" w:hAnsi="Arial" w:cs="Arial"/>
              </w:rPr>
            </w:pPr>
            <w:r>
              <w:rPr>
                <w:rFonts w:ascii="Arial" w:hAnsi="Arial" w:cs="Arial"/>
              </w:rPr>
              <w:t>Selected candidates shall have to sign an agreement at the time of joining in non-judicial stamp paper for his continuation (</w:t>
            </w:r>
            <w:r w:rsidR="007F667A">
              <w:rPr>
                <w:rFonts w:ascii="Arial" w:hAnsi="Arial" w:cs="Arial"/>
              </w:rPr>
              <w:t>based on the progress report</w:t>
            </w:r>
            <w:r>
              <w:rPr>
                <w:rFonts w:ascii="Arial" w:hAnsi="Arial" w:cs="Arial"/>
              </w:rPr>
              <w:t>) in the project for at least three years or until the completion of the project, whichever is earlier.</w:t>
            </w:r>
          </w:p>
        </w:tc>
      </w:tr>
      <w:tr w:rsidR="00D26A87" w:rsidTr="008312F0">
        <w:tc>
          <w:tcPr>
            <w:tcW w:w="1129" w:type="dxa"/>
          </w:tcPr>
          <w:p w:rsidR="00D26A87" w:rsidRDefault="00D26A87" w:rsidP="002057FC">
            <w:pPr>
              <w:jc w:val="both"/>
              <w:rPr>
                <w:rFonts w:ascii="Arial" w:hAnsi="Arial" w:cs="Arial"/>
              </w:rPr>
            </w:pPr>
            <w:r>
              <w:rPr>
                <w:rFonts w:ascii="Arial" w:hAnsi="Arial" w:cs="Arial"/>
              </w:rPr>
              <w:t>11</w:t>
            </w:r>
          </w:p>
        </w:tc>
        <w:tc>
          <w:tcPr>
            <w:tcW w:w="1985" w:type="dxa"/>
          </w:tcPr>
          <w:p w:rsidR="00D26A87" w:rsidRDefault="00D26A87" w:rsidP="00D26A87">
            <w:pPr>
              <w:jc w:val="both"/>
              <w:rPr>
                <w:rFonts w:ascii="Arial" w:hAnsi="Arial" w:cs="Arial"/>
              </w:rPr>
            </w:pPr>
            <w:r>
              <w:rPr>
                <w:rFonts w:ascii="Arial" w:hAnsi="Arial" w:cs="Arial"/>
              </w:rPr>
              <w:t xml:space="preserve">Enrolment for PhD </w:t>
            </w:r>
          </w:p>
        </w:tc>
        <w:tc>
          <w:tcPr>
            <w:tcW w:w="6492" w:type="dxa"/>
          </w:tcPr>
          <w:p w:rsidR="00D26A87" w:rsidRDefault="00D26A87" w:rsidP="00D26A87">
            <w:pPr>
              <w:jc w:val="both"/>
              <w:rPr>
                <w:rFonts w:ascii="Arial" w:hAnsi="Arial" w:cs="Arial"/>
              </w:rPr>
            </w:pPr>
            <w:r>
              <w:rPr>
                <w:rFonts w:ascii="Arial" w:hAnsi="Arial" w:cs="Arial"/>
              </w:rPr>
              <w:t xml:space="preserve">The selected candidate may </w:t>
            </w:r>
            <w:r w:rsidR="007F667A">
              <w:rPr>
                <w:rFonts w:ascii="Arial" w:hAnsi="Arial" w:cs="Arial"/>
              </w:rPr>
              <w:t>enrol</w:t>
            </w:r>
            <w:r>
              <w:rPr>
                <w:rFonts w:ascii="Arial" w:hAnsi="Arial" w:cs="Arial"/>
              </w:rPr>
              <w:t xml:space="preserve"> for PhD under BPUT/CET, so that the outcomes of the project will lead to PhD work for the project fellow.</w:t>
            </w:r>
          </w:p>
        </w:tc>
      </w:tr>
      <w:tr w:rsidR="00D26A87" w:rsidTr="008312F0">
        <w:tc>
          <w:tcPr>
            <w:tcW w:w="1129" w:type="dxa"/>
          </w:tcPr>
          <w:p w:rsidR="00D26A87" w:rsidRDefault="008312F0" w:rsidP="002057FC">
            <w:pPr>
              <w:jc w:val="both"/>
              <w:rPr>
                <w:rFonts w:ascii="Arial" w:hAnsi="Arial" w:cs="Arial"/>
              </w:rPr>
            </w:pPr>
            <w:r>
              <w:rPr>
                <w:rFonts w:ascii="Arial" w:hAnsi="Arial" w:cs="Arial"/>
              </w:rPr>
              <w:t>12</w:t>
            </w:r>
          </w:p>
        </w:tc>
        <w:tc>
          <w:tcPr>
            <w:tcW w:w="1985" w:type="dxa"/>
          </w:tcPr>
          <w:p w:rsidR="00D26A87" w:rsidRDefault="00D26A87" w:rsidP="002057FC">
            <w:pPr>
              <w:jc w:val="both"/>
              <w:rPr>
                <w:rFonts w:ascii="Arial" w:hAnsi="Arial" w:cs="Arial"/>
              </w:rPr>
            </w:pPr>
            <w:r>
              <w:rPr>
                <w:rFonts w:ascii="Arial" w:hAnsi="Arial" w:cs="Arial"/>
              </w:rPr>
              <w:t>General terms &amp; conditions</w:t>
            </w:r>
          </w:p>
        </w:tc>
        <w:tc>
          <w:tcPr>
            <w:tcW w:w="6492" w:type="dxa"/>
          </w:tcPr>
          <w:p w:rsidR="00D26A87" w:rsidRDefault="00D26A87" w:rsidP="00005BE9">
            <w:pPr>
              <w:jc w:val="both"/>
              <w:rPr>
                <w:rFonts w:ascii="Arial" w:hAnsi="Arial" w:cs="Arial"/>
              </w:rPr>
            </w:pPr>
            <w:r>
              <w:rPr>
                <w:rFonts w:ascii="Arial" w:hAnsi="Arial" w:cs="Arial"/>
              </w:rPr>
              <w:t>The position is</w:t>
            </w:r>
            <w:r w:rsidR="007F667A">
              <w:rPr>
                <w:rFonts w:ascii="Arial" w:hAnsi="Arial" w:cs="Arial"/>
              </w:rPr>
              <w:t xml:space="preserve"> purely</w:t>
            </w:r>
            <w:r>
              <w:rPr>
                <w:rFonts w:ascii="Arial" w:hAnsi="Arial" w:cs="Arial"/>
              </w:rPr>
              <w:t xml:space="preserve"> temporary and the </w:t>
            </w:r>
            <w:r w:rsidR="00005BE9">
              <w:rPr>
                <w:rFonts w:ascii="Arial" w:hAnsi="Arial" w:cs="Arial"/>
              </w:rPr>
              <w:t>engagement</w:t>
            </w:r>
            <w:r>
              <w:rPr>
                <w:rFonts w:ascii="Arial" w:hAnsi="Arial" w:cs="Arial"/>
              </w:rPr>
              <w:t xml:space="preserve"> is subjected to (i) satisfactory </w:t>
            </w:r>
            <w:r w:rsidR="007F667A">
              <w:rPr>
                <w:rFonts w:ascii="Arial" w:hAnsi="Arial" w:cs="Arial"/>
              </w:rPr>
              <w:t>progress report in</w:t>
            </w:r>
            <w:r>
              <w:rPr>
                <w:rFonts w:ascii="Arial" w:hAnsi="Arial" w:cs="Arial"/>
              </w:rPr>
              <w:t xml:space="preserve"> every three months (ii) disbursal of Science and Technology Department, Govt of </w:t>
            </w:r>
            <w:proofErr w:type="spellStart"/>
            <w:r>
              <w:rPr>
                <w:rFonts w:ascii="Arial" w:hAnsi="Arial" w:cs="Arial"/>
              </w:rPr>
              <w:t>Odisha</w:t>
            </w:r>
            <w:proofErr w:type="spellEnd"/>
            <w:r>
              <w:rPr>
                <w:rFonts w:ascii="Arial" w:hAnsi="Arial" w:cs="Arial"/>
              </w:rPr>
              <w:t>.</w:t>
            </w:r>
          </w:p>
        </w:tc>
      </w:tr>
      <w:tr w:rsidR="00D26A87" w:rsidTr="008312F0">
        <w:tc>
          <w:tcPr>
            <w:tcW w:w="1129" w:type="dxa"/>
          </w:tcPr>
          <w:p w:rsidR="00D26A87" w:rsidRDefault="008312F0" w:rsidP="002057FC">
            <w:pPr>
              <w:jc w:val="both"/>
              <w:rPr>
                <w:rFonts w:ascii="Arial" w:hAnsi="Arial" w:cs="Arial"/>
              </w:rPr>
            </w:pPr>
            <w:r>
              <w:rPr>
                <w:rFonts w:ascii="Arial" w:hAnsi="Arial" w:cs="Arial"/>
              </w:rPr>
              <w:t>13</w:t>
            </w:r>
            <w:bookmarkStart w:id="0" w:name="_GoBack"/>
            <w:bookmarkEnd w:id="0"/>
          </w:p>
        </w:tc>
        <w:tc>
          <w:tcPr>
            <w:tcW w:w="1985" w:type="dxa"/>
          </w:tcPr>
          <w:p w:rsidR="00D26A87" w:rsidRDefault="00D26A87" w:rsidP="002057FC">
            <w:pPr>
              <w:jc w:val="both"/>
              <w:rPr>
                <w:rFonts w:ascii="Arial" w:hAnsi="Arial" w:cs="Arial"/>
              </w:rPr>
            </w:pPr>
            <w:r>
              <w:rPr>
                <w:rFonts w:ascii="Arial" w:hAnsi="Arial" w:cs="Arial"/>
              </w:rPr>
              <w:t>TA/DA</w:t>
            </w:r>
          </w:p>
        </w:tc>
        <w:tc>
          <w:tcPr>
            <w:tcW w:w="6492" w:type="dxa"/>
          </w:tcPr>
          <w:p w:rsidR="00D26A87" w:rsidRDefault="00D26A87" w:rsidP="00D26A87">
            <w:pPr>
              <w:jc w:val="both"/>
              <w:rPr>
                <w:rFonts w:ascii="Arial" w:hAnsi="Arial" w:cs="Arial"/>
              </w:rPr>
            </w:pPr>
            <w:r>
              <w:rPr>
                <w:rFonts w:ascii="Arial" w:hAnsi="Arial" w:cs="Arial"/>
              </w:rPr>
              <w:t>No TA/DA will be paid for attending the interview.</w:t>
            </w:r>
          </w:p>
        </w:tc>
      </w:tr>
    </w:tbl>
    <w:p w:rsidR="002057FC" w:rsidRPr="002057FC" w:rsidRDefault="002057FC" w:rsidP="002057FC">
      <w:pPr>
        <w:jc w:val="both"/>
        <w:rPr>
          <w:rFonts w:ascii="Verdana" w:hAnsi="Verdana"/>
          <w:sz w:val="32"/>
          <w:szCs w:val="36"/>
        </w:rPr>
      </w:pPr>
    </w:p>
    <w:sectPr w:rsidR="002057FC" w:rsidRPr="002057FC" w:rsidSect="008719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057FC"/>
    <w:rsid w:val="00005BE9"/>
    <w:rsid w:val="000325D2"/>
    <w:rsid w:val="00113AC7"/>
    <w:rsid w:val="002057FC"/>
    <w:rsid w:val="00496DC1"/>
    <w:rsid w:val="004D50F4"/>
    <w:rsid w:val="005370E6"/>
    <w:rsid w:val="005D6954"/>
    <w:rsid w:val="007F667A"/>
    <w:rsid w:val="008312F0"/>
    <w:rsid w:val="00856D86"/>
    <w:rsid w:val="008719B8"/>
    <w:rsid w:val="00997EFC"/>
    <w:rsid w:val="00A07B77"/>
    <w:rsid w:val="00A26952"/>
    <w:rsid w:val="00D26A87"/>
    <w:rsid w:val="00DF25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POSPAL</cp:lastModifiedBy>
  <cp:revision>10</cp:revision>
  <cp:lastPrinted>2018-04-27T04:40:00Z</cp:lastPrinted>
  <dcterms:created xsi:type="dcterms:W3CDTF">2018-04-17T10:29:00Z</dcterms:created>
  <dcterms:modified xsi:type="dcterms:W3CDTF">2018-05-04T11:32:00Z</dcterms:modified>
</cp:coreProperties>
</file>